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32" w:rsidRDefault="00D06232" w:rsidP="00D06232">
      <w:pPr>
        <w:autoSpaceDE w:val="0"/>
        <w:autoSpaceDN w:val="0"/>
        <w:adjustRightInd w:val="0"/>
        <w:spacing w:line="280" w:lineRule="atLeast"/>
        <w:jc w:val="center"/>
        <w:rPr>
          <w:rFonts w:ascii="Arial" w:hAnsi="Arial" w:cs="Arial"/>
          <w:b/>
          <w:bCs/>
          <w:color w:val="000000"/>
        </w:rPr>
      </w:pPr>
      <w:r>
        <w:rPr>
          <w:rFonts w:ascii="Arial" w:hAnsi="Arial" w:cs="Arial"/>
          <w:b/>
          <w:bCs/>
          <w:color w:val="000000"/>
        </w:rPr>
        <w:t>AMH 2042</w:t>
      </w:r>
    </w:p>
    <w:p w:rsidR="00D06232" w:rsidRDefault="00D06232" w:rsidP="00D06232">
      <w:pPr>
        <w:autoSpaceDE w:val="0"/>
        <w:autoSpaceDN w:val="0"/>
        <w:adjustRightInd w:val="0"/>
        <w:spacing w:line="280" w:lineRule="atLeast"/>
        <w:jc w:val="center"/>
        <w:rPr>
          <w:rFonts w:ascii="Arial" w:hAnsi="Arial" w:cs="Arial"/>
          <w:b/>
          <w:bCs/>
          <w:color w:val="000000"/>
        </w:rPr>
      </w:pPr>
      <w:r>
        <w:rPr>
          <w:rFonts w:ascii="Arial" w:hAnsi="Arial" w:cs="Arial"/>
          <w:b/>
          <w:bCs/>
          <w:color w:val="000000"/>
        </w:rPr>
        <w:t>Reading Guide Worksheet</w:t>
      </w:r>
      <w:bookmarkStart w:id="0" w:name="_GoBack"/>
      <w:bookmarkEnd w:id="0"/>
    </w:p>
    <w:p w:rsidR="00D06232" w:rsidRDefault="00D06232" w:rsidP="00D06232">
      <w:pPr>
        <w:autoSpaceDE w:val="0"/>
        <w:autoSpaceDN w:val="0"/>
        <w:adjustRightInd w:val="0"/>
        <w:spacing w:line="280" w:lineRule="atLeast"/>
        <w:jc w:val="center"/>
        <w:rPr>
          <w:rFonts w:ascii="Arial" w:hAnsi="Arial" w:cs="Arial"/>
          <w:b/>
          <w:bCs/>
          <w:color w:val="000000"/>
        </w:rPr>
      </w:pPr>
      <w:r>
        <w:rPr>
          <w:rFonts w:ascii="Arial" w:hAnsi="Arial" w:cs="Arial"/>
          <w:b/>
          <w:bCs/>
          <w:color w:val="000000"/>
        </w:rPr>
        <w:t>Howard Zinn, “History of Vietnam”</w:t>
      </w:r>
    </w:p>
    <w:p w:rsidR="00D06232" w:rsidRDefault="00D06232" w:rsidP="00D06232">
      <w:pPr>
        <w:autoSpaceDE w:val="0"/>
        <w:autoSpaceDN w:val="0"/>
        <w:adjustRightInd w:val="0"/>
        <w:spacing w:line="280" w:lineRule="atLeast"/>
        <w:rPr>
          <w:rFonts w:ascii="Arial" w:hAnsi="Arial" w:cs="Arial"/>
          <w:b/>
          <w:bCs/>
          <w:color w:val="000000"/>
        </w:rPr>
      </w:pPr>
    </w:p>
    <w:p w:rsidR="00D06232" w:rsidRDefault="00D06232" w:rsidP="00D06232">
      <w:pPr>
        <w:autoSpaceDE w:val="0"/>
        <w:autoSpaceDN w:val="0"/>
        <w:adjustRightInd w:val="0"/>
        <w:spacing w:line="280" w:lineRule="atLeast"/>
        <w:rPr>
          <w:rFonts w:ascii="Arial" w:hAnsi="Arial" w:cs="Arial"/>
          <w:b/>
          <w:bCs/>
          <w:color w:val="000000"/>
        </w:rPr>
      </w:pPr>
    </w:p>
    <w:p w:rsidR="00D06232" w:rsidRDefault="00D06232" w:rsidP="00D06232">
      <w:pPr>
        <w:autoSpaceDE w:val="0"/>
        <w:autoSpaceDN w:val="0"/>
        <w:adjustRightInd w:val="0"/>
        <w:spacing w:line="280" w:lineRule="atLeast"/>
        <w:rPr>
          <w:rFonts w:ascii="Arial" w:hAnsi="Arial" w:cs="Arial"/>
          <w:color w:val="000000"/>
        </w:rPr>
      </w:pPr>
      <w:r>
        <w:rPr>
          <w:rFonts w:ascii="Arial" w:hAnsi="Arial" w:cs="Arial"/>
          <w:color w:val="000000"/>
        </w:rPr>
        <w:t xml:space="preserve">1. </w:t>
      </w:r>
      <w:r>
        <w:rPr>
          <w:rFonts w:ascii="Arial" w:hAnsi="Arial" w:cs="Arial"/>
          <w:color w:val="000000"/>
        </w:rPr>
        <w:t xml:space="preserve"> Find three reasons that United States political and military leaders wanted to support</w:t>
      </w:r>
      <w:r>
        <w:rPr>
          <w:rFonts w:ascii="Arial" w:hAnsi="Arial" w:cs="Arial"/>
          <w:color w:val="000000"/>
        </w:rPr>
        <w:t xml:space="preserve"> a war to protect Indochina (Cambodia, Laos, Vietnam) as French instead of </w:t>
      </w:r>
      <w:r>
        <w:rPr>
          <w:rFonts w:ascii="Arial" w:hAnsi="Arial" w:cs="Arial"/>
          <w:color w:val="000000"/>
        </w:rPr>
        <w:t>supporting the region’s independence</w:t>
      </w:r>
      <w:r>
        <w:rPr>
          <w:rFonts w:ascii="Arial" w:hAnsi="Arial" w:cs="Arial"/>
          <w:color w:val="000000"/>
        </w:rPr>
        <w:t xml:space="preserve">? </w:t>
      </w:r>
      <w:r>
        <w:rPr>
          <w:rFonts w:ascii="Arial" w:hAnsi="Arial" w:cs="Arial"/>
          <w:color w:val="000000"/>
        </w:rPr>
        <w:t>Explain.</w:t>
      </w: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r>
        <w:rPr>
          <w:rFonts w:ascii="Arial" w:hAnsi="Arial" w:cs="Arial"/>
          <w:color w:val="000000"/>
        </w:rPr>
        <w:t>2</w:t>
      </w:r>
      <w:r>
        <w:rPr>
          <w:rFonts w:ascii="Arial" w:hAnsi="Arial" w:cs="Arial"/>
          <w:color w:val="000000"/>
        </w:rPr>
        <w:t xml:space="preserve">. </w:t>
      </w:r>
      <w:r>
        <w:rPr>
          <w:rFonts w:ascii="Arial" w:hAnsi="Arial" w:cs="Arial"/>
          <w:color w:val="000000"/>
        </w:rPr>
        <w:t>When did the US declare war and under what rationale? What was</w:t>
      </w:r>
      <w:r>
        <w:rPr>
          <w:rFonts w:ascii="Arial" w:hAnsi="Arial" w:cs="Arial"/>
          <w:color w:val="000000"/>
        </w:rPr>
        <w:t xml:space="preserve"> </w:t>
      </w:r>
      <w:r>
        <w:rPr>
          <w:rFonts w:ascii="Arial" w:hAnsi="Arial" w:cs="Arial"/>
          <w:color w:val="000000"/>
        </w:rPr>
        <w:t xml:space="preserve">the “free fire zone”? What were the strategies used to justify it?  </w:t>
      </w: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r>
        <w:rPr>
          <w:rFonts w:ascii="Arial" w:hAnsi="Arial" w:cs="Arial"/>
          <w:color w:val="000000"/>
        </w:rPr>
        <w:t>3</w:t>
      </w:r>
      <w:r>
        <w:rPr>
          <w:rFonts w:ascii="Arial" w:hAnsi="Arial" w:cs="Arial"/>
          <w:color w:val="000000"/>
        </w:rPr>
        <w:t xml:space="preserve">. What was the relationship between the civil rights movement and the Vietnam War? </w:t>
      </w: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p>
    <w:p w:rsidR="00D06232" w:rsidRDefault="00D06232" w:rsidP="00D06232">
      <w:pPr>
        <w:autoSpaceDE w:val="0"/>
        <w:autoSpaceDN w:val="0"/>
        <w:adjustRightInd w:val="0"/>
        <w:spacing w:line="280" w:lineRule="atLeast"/>
        <w:rPr>
          <w:rFonts w:ascii="Arial" w:hAnsi="Arial" w:cs="Arial"/>
          <w:color w:val="000000"/>
        </w:rPr>
      </w:pPr>
      <w:r>
        <w:rPr>
          <w:rFonts w:ascii="Arial" w:hAnsi="Arial" w:cs="Arial"/>
          <w:color w:val="000000"/>
        </w:rPr>
        <w:t>4</w:t>
      </w:r>
      <w:r>
        <w:rPr>
          <w:rFonts w:ascii="Arial" w:hAnsi="Arial" w:cs="Arial"/>
          <w:color w:val="000000"/>
        </w:rPr>
        <w:t xml:space="preserve">. Zinn spends ample time at the end of the chapter talking about North Americans protesting the war effort, denouncing the president, refusing the draft, and even soldiers’ insurrections in Vietnam. Why does </w:t>
      </w:r>
      <w:proofErr w:type="spellStart"/>
      <w:r>
        <w:rPr>
          <w:rFonts w:ascii="Arial" w:hAnsi="Arial" w:cs="Arial"/>
          <w:color w:val="000000"/>
        </w:rPr>
        <w:t>ZInn</w:t>
      </w:r>
      <w:proofErr w:type="spellEnd"/>
      <w:r>
        <w:rPr>
          <w:rFonts w:ascii="Arial" w:hAnsi="Arial" w:cs="Arial"/>
          <w:color w:val="000000"/>
        </w:rPr>
        <w:t xml:space="preserve"> think this is important? </w:t>
      </w:r>
    </w:p>
    <w:p w:rsidR="001C1C81" w:rsidRDefault="00D06232"/>
    <w:sectPr w:rsidR="001C1C81" w:rsidSect="006709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32"/>
    <w:rsid w:val="0005288E"/>
    <w:rsid w:val="0063275C"/>
    <w:rsid w:val="008B31AE"/>
    <w:rsid w:val="00D0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B3739"/>
  <w15:chartTrackingRefBased/>
  <w15:docId w15:val="{4BE69F47-1C0F-4445-A394-83A074E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1</cp:revision>
  <dcterms:created xsi:type="dcterms:W3CDTF">2018-03-21T16:24:00Z</dcterms:created>
  <dcterms:modified xsi:type="dcterms:W3CDTF">2018-03-21T16:28:00Z</dcterms:modified>
</cp:coreProperties>
</file>